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187D734" wp14:paraId="162FC884" wp14:textId="44A614D6">
      <w:pPr>
        <w:spacing w:before="0" w:beforeAutospacing="off" w:after="0" w:afterAutospacing="off"/>
        <w:jc w:val="center"/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de-DE"/>
        </w:rPr>
      </w:pPr>
      <w:r w:rsidRPr="1187D734" w:rsidR="79428901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de-DE"/>
        </w:rPr>
        <w:t>Far</w:t>
      </w:r>
      <w:r w:rsidRPr="1187D734" w:rsidR="79428901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de-DE"/>
        </w:rPr>
        <w:t>across</w:t>
      </w:r>
      <w:r w:rsidRPr="1187D734" w:rsidR="79428901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de-DE"/>
        </w:rPr>
        <w:t xml:space="preserve"> the </w:t>
      </w:r>
      <w:r w:rsidRPr="1187D734" w:rsidR="79428901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de-DE"/>
        </w:rPr>
        <w:t>sea</w:t>
      </w:r>
    </w:p>
    <w:p xmlns:wp14="http://schemas.microsoft.com/office/word/2010/wordml" w:rsidP="1187D734" wp14:paraId="0ECA0C56" wp14:textId="5670520D">
      <w:pPr>
        <w:spacing w:before="0" w:beforeAutospacing="off" w:after="0" w:afterAutospacing="off"/>
        <w:jc w:val="center"/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de-DE"/>
        </w:rPr>
      </w:pPr>
      <w:r w:rsidRPr="1187D734" w:rsidR="79428901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de-DE"/>
        </w:rPr>
        <w:t xml:space="preserve">A </w:t>
      </w:r>
      <w:r w:rsidRPr="1187D734" w:rsidR="79428901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de-DE"/>
        </w:rPr>
        <w:t>land</w:t>
      </w:r>
      <w:r w:rsidRPr="1187D734" w:rsidR="79428901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de-DE"/>
        </w:rPr>
        <w:t xml:space="preserve"> of </w:t>
      </w:r>
      <w:r w:rsidRPr="1187D734" w:rsidR="79428901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de-DE"/>
        </w:rPr>
        <w:t>home</w:t>
      </w:r>
      <w:r w:rsidRPr="1187D734" w:rsidR="79428901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de-DE"/>
        </w:rPr>
        <w:t xml:space="preserve"> we </w:t>
      </w:r>
      <w:r w:rsidRPr="1187D734" w:rsidR="79428901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de-DE"/>
        </w:rPr>
        <w:t>weave</w:t>
      </w:r>
    </w:p>
    <w:p xmlns:wp14="http://schemas.microsoft.com/office/word/2010/wordml" w:rsidP="1187D734" wp14:paraId="69F7BBC8" wp14:textId="4686EFEA">
      <w:pPr>
        <w:spacing w:before="0" w:beforeAutospacing="off" w:after="0" w:afterAutospacing="off"/>
        <w:jc w:val="center"/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de-DE"/>
        </w:rPr>
      </w:pPr>
      <w:r w:rsidRPr="1187D734" w:rsidR="79428901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de-DE"/>
        </w:rPr>
        <w:t xml:space="preserve">With </w:t>
      </w:r>
      <w:r w:rsidRPr="1187D734" w:rsidR="79428901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de-DE"/>
        </w:rPr>
        <w:t>songs</w:t>
      </w:r>
      <w:r w:rsidRPr="1187D734" w:rsidR="79428901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de-DE"/>
        </w:rPr>
        <w:t xml:space="preserve"> of light</w:t>
      </w:r>
    </w:p>
    <w:p xmlns:wp14="http://schemas.microsoft.com/office/word/2010/wordml" w:rsidP="1187D734" wp14:paraId="1C212679" wp14:textId="128F89BB">
      <w:pPr>
        <w:spacing w:before="0" w:beforeAutospacing="off" w:after="0" w:afterAutospacing="off"/>
        <w:jc w:val="center"/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de-DE"/>
        </w:rPr>
      </w:pPr>
      <w:r w:rsidRPr="1187D734" w:rsidR="79428901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de-DE"/>
        </w:rPr>
        <w:t xml:space="preserve">We </w:t>
      </w:r>
      <w:r w:rsidRPr="1187D734" w:rsidR="79428901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de-DE"/>
        </w:rPr>
        <w:t>bridge</w:t>
      </w:r>
      <w:r w:rsidRPr="1187D734" w:rsidR="79428901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de-DE"/>
        </w:rPr>
        <w:t xml:space="preserve"> the dark</w:t>
      </w:r>
    </w:p>
    <w:p xmlns:wp14="http://schemas.microsoft.com/office/word/2010/wordml" w:rsidP="40D6A47E" wp14:paraId="7416A5DA" wp14:textId="38C79D3B">
      <w:pPr>
        <w:spacing w:before="0" w:beforeAutospacing="off" w:after="0" w:afterAutospacing="off"/>
      </w:pPr>
      <w:r w:rsidRPr="40D6A47E" w:rsidR="79428901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</w:p>
    <w:p xmlns:wp14="http://schemas.microsoft.com/office/word/2010/wordml" w:rsidP="1187D734" wp14:paraId="5920CA2F" wp14:textId="44344555">
      <w:pPr>
        <w:spacing w:before="0" w:beforeAutospacing="off" w:after="0" w:afterAutospacing="off"/>
        <w:jc w:val="center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1187D734" w:rsidR="79428901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    -  Taken </w:t>
      </w:r>
      <w:r w:rsidRPr="1187D734" w:rsidR="79428901">
        <w:rPr>
          <w:rFonts w:ascii="Aptos" w:hAnsi="Aptos" w:eastAsia="Aptos" w:cs="Aptos"/>
          <w:noProof w:val="0"/>
          <w:sz w:val="24"/>
          <w:szCs w:val="24"/>
          <w:lang w:val="de-DE"/>
        </w:rPr>
        <w:t>from</w:t>
      </w:r>
      <w:r w:rsidRPr="1187D734" w:rsidR="79428901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noProof w:val="0"/>
          <w:sz w:val="24"/>
          <w:szCs w:val="24"/>
          <w:lang w:val="de-DE"/>
        </w:rPr>
        <w:t>AURI’s</w:t>
      </w:r>
      <w:r w:rsidRPr="1187D734" w:rsidR="79428901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‘The Invisible </w:t>
      </w:r>
      <w:r w:rsidRPr="1187D734" w:rsidR="79428901">
        <w:rPr>
          <w:rFonts w:ascii="Aptos" w:hAnsi="Aptos" w:eastAsia="Aptos" w:cs="Aptos"/>
          <w:noProof w:val="0"/>
          <w:sz w:val="24"/>
          <w:szCs w:val="24"/>
          <w:lang w:val="de-DE"/>
        </w:rPr>
        <w:t>Gossamer</w:t>
      </w:r>
      <w:r w:rsidRPr="1187D734" w:rsidR="79428901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Bridge’</w:t>
      </w:r>
    </w:p>
    <w:p xmlns:wp14="http://schemas.microsoft.com/office/word/2010/wordml" w:rsidP="40D6A47E" wp14:paraId="79BCA06D" wp14:textId="5CF572F0">
      <w:pPr>
        <w:spacing w:before="0" w:beforeAutospacing="off" w:after="0" w:afterAutospacing="off"/>
      </w:pPr>
      <w:r w:rsidRPr="40D6A47E" w:rsidR="7942890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 xml:space="preserve"> </w:t>
      </w:r>
    </w:p>
    <w:p xmlns:wp14="http://schemas.microsoft.com/office/word/2010/wordml" w:rsidP="1187D734" wp14:paraId="32BE26FA" wp14:textId="6EA073C7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</w:pP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Music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can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have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a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multitude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of emotional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impacts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and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can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create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inner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worlds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out of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voices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,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sounds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, and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moods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.</w:t>
      </w:r>
    </w:p>
    <w:p xmlns:wp14="http://schemas.microsoft.com/office/word/2010/wordml" w:rsidP="1187D734" wp14:paraId="3314AB66" wp14:textId="19275C62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</w:pP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If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you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open heart and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ear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to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the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mesmerizing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,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hauntingly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beautiful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soundscapes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 of AURI,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you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might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find a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beacon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of light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inside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a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sonic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realm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untouched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by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today’s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often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scary,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grim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realities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; a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dreamscape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that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can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be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profoundly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uplifting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. </w:t>
      </w:r>
    </w:p>
    <w:p xmlns:wp14="http://schemas.microsoft.com/office/word/2010/wordml" w:rsidP="1187D734" wp14:paraId="617B50A6" wp14:textId="0A9CE7C0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</w:pP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</w:p>
    <w:p xmlns:wp14="http://schemas.microsoft.com/office/word/2010/wordml" w:rsidP="1187D734" wp14:paraId="26CF5CB7" wp14:textId="01B62B9C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</w:pP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On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their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third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studio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album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, </w:t>
      </w:r>
      <w:r w:rsidRPr="1187D734" w:rsidR="79428901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de-DE"/>
        </w:rPr>
        <w:t xml:space="preserve">III - </w:t>
      </w:r>
      <w:r w:rsidRPr="1187D734" w:rsidR="79428901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de-DE"/>
        </w:rPr>
        <w:t>Candles</w:t>
      </w:r>
      <w:r w:rsidRPr="1187D734" w:rsidR="79428901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de-DE"/>
        </w:rPr>
        <w:t xml:space="preserve"> &amp; </w:t>
      </w:r>
      <w:r w:rsidRPr="1187D734" w:rsidR="79428901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de-DE"/>
        </w:rPr>
        <w:t>Beginnings</w:t>
      </w:r>
      <w:r w:rsidRPr="1187D734" w:rsidR="79428901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de-DE"/>
        </w:rPr>
        <w:t xml:space="preserve">'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the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stars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have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aligned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yet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again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.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Propelled</w:t>
      </w:r>
      <w:r w:rsidRPr="1187D734" w:rsidR="79428901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by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the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unique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and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celestial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voice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of Johanna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Kurkela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, the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magical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textures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of Nightwish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mastermind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Tuomas Holopainen and the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almost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unlimited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musical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palette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of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Nigtwish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multi-instrumentalist Troy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Donockley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,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Auri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have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presented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a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world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to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be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unlocked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with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the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senses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,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blending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folk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, progressive and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symphonic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elements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,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world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music,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pop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and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avantgarde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.</w:t>
      </w:r>
    </w:p>
    <w:p xmlns:wp14="http://schemas.microsoft.com/office/word/2010/wordml" w:rsidP="1187D734" wp14:paraId="55285A77" wp14:textId="2024459B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</w:pP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  </w:t>
      </w:r>
    </w:p>
    <w:p xmlns:wp14="http://schemas.microsoft.com/office/word/2010/wordml" w:rsidP="1187D734" wp14:paraId="35EAA896" wp14:textId="4AE5075A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</w:pP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Right after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completing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Nightwish’s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2024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monument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de-DE"/>
        </w:rPr>
        <w:t>Yesterwynde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, the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songwriting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for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the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third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chapter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in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Auri’s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musical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adventures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started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in 2023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,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with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Troy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writing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in Yorkshire and Tuomas and Johanna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working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their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creative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magic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in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Kitee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,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Finland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. By Autumn 2024, a 10-song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demo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was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complete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,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setting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the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stage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for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what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would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become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another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breathtaking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Auri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journey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. The band and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their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trusted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engineer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Tero "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Teecee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"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Kinnunen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took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the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mixing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process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to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sunny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Spain,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letting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the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Andalucian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vibes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infuse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the music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whereas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in March 2025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mastering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was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wrapped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up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by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Tim Oliver at the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legendary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Real World Studios - a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ground-breaking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recording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complex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started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by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Peter Gabriel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in 1989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.</w:t>
      </w:r>
    </w:p>
    <w:p xmlns:wp14="http://schemas.microsoft.com/office/word/2010/wordml" w:rsidP="1187D734" wp14:paraId="07FBD430" wp14:textId="53E39C37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</w:pP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</w:p>
    <w:p xmlns:wp14="http://schemas.microsoft.com/office/word/2010/wordml" w:rsidP="1187D734" wp14:paraId="2691C231" wp14:textId="46352F5E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</w:pP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The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album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is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a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tapestry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of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emotions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-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each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song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a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world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of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its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own,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touching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on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childhood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memories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,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vivid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life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experiences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, and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even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a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nod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to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one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of the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group’s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most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beloved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places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on Earth - The Lion Inn at Blakey Ridge, a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historic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spot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nestled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in the North York Moors and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one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of the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most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remote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pubs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you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will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ever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find.</w:t>
      </w:r>
    </w:p>
    <w:p xmlns:wp14="http://schemas.microsoft.com/office/word/2010/wordml" w:rsidP="1187D734" wp14:paraId="7CD499B4" wp14:textId="51009ACE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</w:pP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Visually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, the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cover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artwork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by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Pete Voutilainen,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layout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and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watercolors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by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Mikko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Pankasalo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plus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calligraphy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by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Johanna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Kurkela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provide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wonderful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illustrations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perfectly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capturing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Auri’s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unique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musical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visions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.</w:t>
      </w:r>
    </w:p>
    <w:p xmlns:wp14="http://schemas.microsoft.com/office/word/2010/wordml" w:rsidP="1187D734" wp14:paraId="0F255EAA" wp14:textId="6CD85D94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</w:pP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</w:p>
    <w:p xmlns:wp14="http://schemas.microsoft.com/office/word/2010/wordml" w:rsidP="1187D734" wp14:paraId="39E09801" wp14:textId="632D6090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</w:pP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With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guest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musicians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like Frank Van Essen (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strings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), Jonas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Pap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(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cello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),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Juho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Kanervo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(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basses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), and the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incredible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drumming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and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percussion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courtesy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of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Nightwish’s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Kai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Hahto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,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Auri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de-DE"/>
        </w:rPr>
        <w:t xml:space="preserve">III - </w:t>
      </w:r>
      <w:r w:rsidRPr="1187D734" w:rsidR="79428901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de-DE"/>
        </w:rPr>
        <w:t>Candles</w:t>
      </w:r>
      <w:r w:rsidRPr="1187D734" w:rsidR="79428901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de-DE"/>
        </w:rPr>
        <w:t xml:space="preserve"> &amp; </w:t>
      </w:r>
      <w:r w:rsidRPr="1187D734" w:rsidR="79428901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de-DE"/>
        </w:rPr>
        <w:t>Beginnings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is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as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lush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as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it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is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atmospheric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and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provides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astonishing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dynamics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.</w:t>
      </w:r>
    </w:p>
    <w:p xmlns:wp14="http://schemas.microsoft.com/office/word/2010/wordml" w:rsidP="1187D734" wp14:paraId="2D72CB8B" wp14:textId="109CBD1E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</w:pP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</w:p>
    <w:p xmlns:wp14="http://schemas.microsoft.com/office/word/2010/wordml" w:rsidP="1187D734" wp14:paraId="15C8843E" wp14:textId="28ACDC4F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</w:pP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Having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been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a studio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endeavour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in the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past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,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Auri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is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finally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going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on tour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with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their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first-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ever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live European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trek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kicking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off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in August 2025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,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followed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by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summer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festivals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in 2026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,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allowing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you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to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hear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,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see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and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feel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songs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from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their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previous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two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albums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,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as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well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as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brand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new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pieces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from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de-DE"/>
        </w:rPr>
        <w:t xml:space="preserve">III - </w:t>
      </w:r>
      <w:r w:rsidRPr="1187D734" w:rsidR="79428901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de-DE"/>
        </w:rPr>
        <w:t>Candles</w:t>
      </w:r>
      <w:r w:rsidRPr="1187D734" w:rsidR="79428901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de-DE"/>
        </w:rPr>
        <w:t xml:space="preserve"> &amp; </w:t>
      </w:r>
      <w:r w:rsidRPr="1187D734" w:rsidR="79428901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de-DE"/>
        </w:rPr>
        <w:t>Beginnings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(such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as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the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atmospheric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new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video's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‘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Shieldmaiden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’ and ‘Museum Of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Childhood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’).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Its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been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a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long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time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coming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, but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coming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it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is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...</w:t>
      </w:r>
      <w:r w:rsidRPr="1187D734" w:rsidR="69CDC259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</w:p>
    <w:p xmlns:wp14="http://schemas.microsoft.com/office/word/2010/wordml" w:rsidP="1187D734" wp14:paraId="63567823" wp14:textId="2F10D12C">
      <w:pPr>
        <w:spacing w:before="0" w:beforeAutospacing="off" w:after="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</w:pP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2025: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Auri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lll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and 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>Auri</w:t>
      </w:r>
      <w:r w:rsidRPr="1187D734" w:rsidR="7942890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de-DE"/>
        </w:rPr>
        <w:t xml:space="preserve"> Live</w:t>
      </w:r>
    </w:p>
    <w:p xmlns:wp14="http://schemas.microsoft.com/office/word/2010/wordml" wp14:paraId="4E47C1E7" wp14:textId="5C3E9DA6">
      <w:pPr>
        <w:rPr>
          <w:b w:val="0"/>
          <w:bCs w:val="0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9DC5A1"/>
    <w:rsid w:val="0E9DC5A1"/>
    <w:rsid w:val="1187D734"/>
    <w:rsid w:val="40D6A47E"/>
    <w:rsid w:val="69CDC259"/>
    <w:rsid w:val="79428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DC5A1"/>
  <w15:chartTrackingRefBased/>
  <w15:docId w15:val="{480FB12B-475F-46F3-AB52-2FACD6BA91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DA29453E766B499CB5C888913045B5" ma:contentTypeVersion="19" ma:contentTypeDescription="Ein neues Dokument erstellen." ma:contentTypeScope="" ma:versionID="44452a8e6e77d549bbd1a510725e888c">
  <xsd:schema xmlns:xsd="http://www.w3.org/2001/XMLSchema" xmlns:xs="http://www.w3.org/2001/XMLSchema" xmlns:p="http://schemas.microsoft.com/office/2006/metadata/properties" xmlns:ns2="316fcedc-dff6-4a22-887b-320cc281ce40" xmlns:ns3="f9d76ffa-2e63-4516-86ca-b60c99b09a21" targetNamespace="http://schemas.microsoft.com/office/2006/metadata/properties" ma:root="true" ma:fieldsID="1e77f7ca32136e9d3d2a3cbd2a06c99e" ns2:_="" ns3:_="">
    <xsd:import namespace="316fcedc-dff6-4a22-887b-320cc281ce40"/>
    <xsd:import namespace="f9d76ffa-2e63-4516-86ca-b60c99b09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fcedc-dff6-4a22-887b-320cc281c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acc72670-4c6a-4430-b9f7-7ab6eb2530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6" nillable="true" ma:displayName="Comments" ma:description="dscasdasd&#10;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76ffa-2e63-4516-86ca-b60c99b09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041c74-11a4-4097-be90-29798ec83820}" ma:internalName="TaxCatchAll" ma:showField="CatchAllData" ma:web="f9d76ffa-2e63-4516-86ca-b60c99b09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6fcedc-dff6-4a22-887b-320cc281ce40">
      <Terms xmlns="http://schemas.microsoft.com/office/infopath/2007/PartnerControls"/>
    </lcf76f155ced4ddcb4097134ff3c332f>
    <TaxCatchAll xmlns="f9d76ffa-2e63-4516-86ca-b60c99b09a21" xsi:nil="true"/>
    <Comments xmlns="316fcedc-dff6-4a22-887b-320cc281ce40" xsi:nil="true"/>
  </documentManagement>
</p:properties>
</file>

<file path=customXml/itemProps1.xml><?xml version="1.0" encoding="utf-8"?>
<ds:datastoreItem xmlns:ds="http://schemas.openxmlformats.org/officeDocument/2006/customXml" ds:itemID="{00B32DE5-C62F-4B26-B174-7B89C64169B4}"/>
</file>

<file path=customXml/itemProps2.xml><?xml version="1.0" encoding="utf-8"?>
<ds:datastoreItem xmlns:ds="http://schemas.openxmlformats.org/officeDocument/2006/customXml" ds:itemID="{D10CF57C-AA73-4623-A359-E335D26C9210}"/>
</file>

<file path=customXml/itemProps3.xml><?xml version="1.0" encoding="utf-8"?>
<ds:datastoreItem xmlns:ds="http://schemas.openxmlformats.org/officeDocument/2006/customXml" ds:itemID="{9F8A4CC8-F35B-4573-A7D0-75E2FF3280B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FRANKE</dc:creator>
  <cp:keywords/>
  <dc:description/>
  <cp:lastModifiedBy>Stefan FRANKE</cp:lastModifiedBy>
  <dcterms:created xsi:type="dcterms:W3CDTF">2025-03-24T10:06:36Z</dcterms:created>
  <dcterms:modified xsi:type="dcterms:W3CDTF">2025-03-24T10:10:13Z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0x0101008EDA29453E766B499CB5C888913045B5</vt:lpwstr>
  </property>
  <property fmtid="{D5CDD505-2E9C-101B-9397-08002B2CF9AE}" pid="3" name="MediaServiceImageTags">
    <vt:lpwstr/>
  </property>
</Properties>
</file>